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164C" w:rsidRPr="00E5164C" w:rsidRDefault="00E5164C" w:rsidP="00A362E9">
      <w:pPr>
        <w:jc w:val="both"/>
        <w:rPr>
          <w:b/>
          <w:bCs/>
          <w:sz w:val="24"/>
          <w:szCs w:val="24"/>
        </w:rPr>
      </w:pPr>
      <w:r w:rsidRPr="00E5164C">
        <w:rPr>
          <w:b/>
          <w:sz w:val="24"/>
          <w:szCs w:val="24"/>
        </w:rPr>
        <w:t>PRESUPUESTO DE EGRESOS DEL ESTADO PARA EL EJERCICIO FISCAL DE 2026.</w:t>
      </w:r>
      <w:r w:rsidRPr="00E5164C">
        <w:rPr>
          <w:sz w:val="24"/>
          <w:szCs w:val="24"/>
        </w:rPr>
        <w:br/>
      </w:r>
    </w:p>
    <w:p w:rsidR="00A362E9" w:rsidRDefault="00A362E9" w:rsidP="00A362E9">
      <w:pPr>
        <w:jc w:val="both"/>
        <w:rPr>
          <w:b/>
          <w:bCs/>
          <w:sz w:val="24"/>
          <w:szCs w:val="24"/>
        </w:rPr>
      </w:pPr>
      <w:r w:rsidRPr="00A362E9">
        <w:rPr>
          <w:b/>
          <w:bCs/>
          <w:sz w:val="24"/>
          <w:szCs w:val="24"/>
        </w:rPr>
        <w:t xml:space="preserve">LA VOTACIÓN OBTENIDA TANTO EN LO GENERAL COMO EN LO PARTICULAR, </w:t>
      </w:r>
      <w:r>
        <w:rPr>
          <w:b/>
          <w:bCs/>
          <w:sz w:val="24"/>
          <w:szCs w:val="24"/>
        </w:rPr>
        <w:t>ASÍ COMO EL SENTIDO DEL VOTO</w:t>
      </w:r>
    </w:p>
    <w:p w:rsidR="00E5164C" w:rsidRPr="00A362E9" w:rsidRDefault="00E5164C" w:rsidP="00A362E9">
      <w:pPr>
        <w:jc w:val="both"/>
        <w:rPr>
          <w:b/>
          <w:bCs/>
          <w:sz w:val="24"/>
          <w:szCs w:val="24"/>
        </w:rPr>
      </w:pPr>
      <w:r>
        <w:rPr>
          <w:b/>
        </w:rPr>
        <w:t xml:space="preserve">UNA VEZ AGOTADAS LAS INTERVENCIONES EN LO GENERAL INSCRITAS, </w:t>
      </w:r>
      <w:r w:rsidRPr="00103967">
        <w:t>SE INSTRUY</w:t>
      </w:r>
      <w:r>
        <w:t>Ó</w:t>
      </w:r>
      <w:r w:rsidRPr="00103967">
        <w:t xml:space="preserve"> A </w:t>
      </w:r>
      <w:proofErr w:type="gramStart"/>
      <w:r w:rsidRPr="00103967">
        <w:t>LA  DIPUTADA</w:t>
      </w:r>
      <w:proofErr w:type="gramEnd"/>
      <w:r w:rsidRPr="00103967">
        <w:t xml:space="preserve"> SECRETARIA SOMETER A VOTACIÓN EN FOR</w:t>
      </w:r>
      <w:r>
        <w:t xml:space="preserve">MA NOMINAL EL PRESENTE DICTAMEN, RESULTANDO: </w:t>
      </w:r>
      <w:r>
        <w:rPr>
          <w:b/>
        </w:rPr>
        <w:t xml:space="preserve">DIECINUEVE VOTOS A FAVOR, </w:t>
      </w:r>
      <w:r>
        <w:t xml:space="preserve"> MANIFESTADOS POR LAS DIPUTADAS Y LOS DIPUTADOS: DIP. KARINA OLIVAS PARRA, </w:t>
      </w:r>
      <w:r w:rsidRPr="000E5794">
        <w:t>DIP. ERICK IVÁN AGÚNDEZ CERVANTES, DIP. DALIA VERÓNICA COLLINS MENDOZA, DIP. LOURDES CORNEJO RENDÓN</w:t>
      </w:r>
      <w:proofErr w:type="gramStart"/>
      <w:r w:rsidRPr="000E5794">
        <w:t xml:space="preserve">,  </w:t>
      </w:r>
      <w:r>
        <w:t>DIP</w:t>
      </w:r>
      <w:proofErr w:type="gramEnd"/>
      <w:r>
        <w:t xml:space="preserve">. CHRISTIAN FABRIZIO DEL CASTILLO MIRANDA, </w:t>
      </w:r>
      <w:r w:rsidRPr="000E5794">
        <w:t>DIP. GUILLERMINA DÍAZ RODRÍGUEZ, DIP. MARTÍN ESCOGIDO FLORES, DIP. FERNANDO HOYOS AGUILAR, DIP. SERGIO RICARDO HUERTA LEGGS, DIP. GABRIELA MONTOYA TERRAZAS, DIP. ARLENE MORENO MACIEL, DIP. VENUSTIANO PÉREZ SÁNCHEZ</w:t>
      </w:r>
      <w:r>
        <w:t xml:space="preserve">, </w:t>
      </w:r>
      <w:r w:rsidRPr="000E5794">
        <w:t>DIP. ALONDRA TORRES GARCÍA, DIP. OMAR TORRES OROZCO, DIP. EDUARDO VALENTÍN VAN WORMER CASTRO</w:t>
      </w:r>
      <w:proofErr w:type="gramStart"/>
      <w:r w:rsidRPr="000E5794">
        <w:t>,  DIP</w:t>
      </w:r>
      <w:proofErr w:type="gramEnd"/>
      <w:r w:rsidRPr="000E5794">
        <w:t>. GUADALUPE VÁZQUEZ JACINTO</w:t>
      </w:r>
      <w:proofErr w:type="gramStart"/>
      <w:r w:rsidRPr="000E5794">
        <w:t>,  DIP</w:t>
      </w:r>
      <w:proofErr w:type="gramEnd"/>
      <w:r w:rsidRPr="000E5794">
        <w:t>. SERGIO GULUARTE CESEÑA</w:t>
      </w:r>
      <w:proofErr w:type="gramStart"/>
      <w:r w:rsidRPr="000E5794">
        <w:t>,  DIP</w:t>
      </w:r>
      <w:proofErr w:type="gramEnd"/>
      <w:r w:rsidRPr="000E5794">
        <w:t xml:space="preserve">. SERGIO POLANCO SALAICES Y DIP. MARÍA CRISTINA CONTRERAS REBOLLO; </w:t>
      </w:r>
      <w:r w:rsidRPr="000E5794">
        <w:rPr>
          <w:b/>
        </w:rPr>
        <w:t xml:space="preserve"> </w:t>
      </w:r>
      <w:r>
        <w:rPr>
          <w:b/>
        </w:rPr>
        <w:t>UN</w:t>
      </w:r>
      <w:r w:rsidRPr="000E5794">
        <w:rPr>
          <w:b/>
        </w:rPr>
        <w:t xml:space="preserve"> VOTOS EN CONTRA </w:t>
      </w:r>
      <w:r>
        <w:t xml:space="preserve"> DE LA DIPUTADA MARÍA GUADALUPE SALDAÑA CISNEROS </w:t>
      </w:r>
      <w:r w:rsidRPr="00103967">
        <w:t>Y</w:t>
      </w:r>
      <w:r>
        <w:rPr>
          <w:b/>
        </w:rPr>
        <w:t xml:space="preserve"> CERO ABSTENCIONES.- </w:t>
      </w:r>
      <w:r>
        <w:t xml:space="preserve"> CONSECUENTEMENTE LA </w:t>
      </w:r>
      <w:r w:rsidRPr="00103967">
        <w:rPr>
          <w:b/>
        </w:rPr>
        <w:t>PRESIDENCIA CONSECUENTEMENTE DECLAR</w:t>
      </w:r>
      <w:r>
        <w:rPr>
          <w:b/>
        </w:rPr>
        <w:t>Ó</w:t>
      </w:r>
      <w:r w:rsidRPr="00103967">
        <w:rPr>
          <w:b/>
        </w:rPr>
        <w:t xml:space="preserve"> APROBADO EL DICTAMEN EN LO GENERAL, PASANDO AHORA, A SU DISCUSIÓN EN LO PARTICULAR, </w:t>
      </w:r>
      <w:r w:rsidRPr="00103967">
        <w:t>SOLICITANDO A LA DIPUTADA SECRETARIA FORMAR LA LISTA DE ORADORES,  REGISTRANDO EL NOMBRE DEL DIPUTADO O DIPUTADA QUE SOLICITE INTERVENIR, Y EL ARTÍCULO O LOS ARTÍCULOS QUE PROPONE SE RESERVEN PARA SU DISCUSIÓN Y POR TANTO QUE SEAN CONSIDERADOS COMO APROBADOS, TODOS AQUELLOS ARTÍC</w:t>
      </w:r>
      <w:r>
        <w:t xml:space="preserve">ULOS QUE NO FUEREN IMPUGNADOS, REGISTRÁNDOSE LA INTERVENCIÓN DEL </w:t>
      </w:r>
      <w:r w:rsidRPr="00984F0C">
        <w:rPr>
          <w:b/>
        </w:rPr>
        <w:t>DIPUTADO EDUARDO VALENTÍN VAN WORMER CASTRO</w:t>
      </w:r>
      <w:r>
        <w:t>, QUIEN RESERVO EL ARTÍCULOS 12,  EXPRESADO LO SIGUIENTE: “-  ES UNA RESERVA A FAVOR, DIPUTADA PRESIDENTA, AL ARTÍCULO 12, ASIGNACIONES PRESUPUESTARIAS PARA EL PODER LEGISLATIVO. VAMOS A SOLICITAR UNA RESERVA, POR FAVOR AL ARTÍCULO 12, QUE TIENE COMO TÍTULO ASIGNACIONES PRESUPUESTARIAS PARA EL PODER LEGISLATIVO, PARA QUEDAR COMO SIGUE: EL MONTO, PERDÓN, DE LAS ASIGNACIONES PARA EL PODER LEGISLATIVO REPRESENTADO POR EL CONGRESO DEL ESTADO DE BAJA CALIFORNIA SUR, INTEGRADO A NIVEL DE CAPÍTULO DE GASTO, ASCIENDE A LA CANTIDAD DE 308,142,018 PESOS, EL CUAL SE ENCUENTRA REFLEJADO EN EL INCISO A DEL ANEXO I10 DEL PRESUPUESTO DE EGRESOS, DE CONFORMIDAD CON LO ESTABLECIDO EN LA FRACCIÓN PRIMERA DEL ARTÍCULO TERCERO Y LA FRACCIÓN TERCERA DEL ARTÍCULO 30 DE LA LEY DE PRESUPUESTOS Y RESPONSABILIDADES SECUNDARIA DEL ESTADO DE BAJA CALIFORNIA SUR.  DEL MONTO TOTAL DE LAS ASIGNACIONES REFERIDAS EN EL PÁRRAFO ANTERIOR, 14,700,000 PESOS DEBERÁN GARANTIZARSE, PERDÓN, QUE SEA DE FUENTE DE FINANCIAMIENTO DE LOS INGRESOS PÚBLICOS LOCALES, PARA LA CUAL LA SECRETARÍA DE FINANZAS Y ADMINISTRACIÓN DEL GOBIERNO DEL ESTADO DE BAJA CALIFORNIA SUR,  DEBERÁ TOMAR LAS MEDIDAS CONDUCENTES AL CASO.  ES CUANTO, DIPUTADA PRESIDENTA. MUCHAS GRACIAS”.- AGOTADA LA INTERVENCIÓN INSCRITA EN LO PARTICULAR, LA PRESIDENTA DE LA MESA DIRECTIVA SOLICITÓ A LA DIPUTADA SECRETARIA,</w:t>
      </w:r>
      <w:r w:rsidRPr="000E5794">
        <w:t xml:space="preserve"> SOMETER </w:t>
      </w:r>
      <w:proofErr w:type="gramStart"/>
      <w:r w:rsidRPr="000E5794">
        <w:t xml:space="preserve">A </w:t>
      </w:r>
      <w:r>
        <w:t xml:space="preserve"> </w:t>
      </w:r>
      <w:r w:rsidRPr="000E5794">
        <w:t>VOTACIÓN</w:t>
      </w:r>
      <w:proofErr w:type="gramEnd"/>
      <w:r w:rsidRPr="000E5794">
        <w:t xml:space="preserve">  NOMINAL EL DICTAMEN EN LO PARTICULAR, </w:t>
      </w:r>
      <w:r>
        <w:t xml:space="preserve"> </w:t>
      </w:r>
      <w:r w:rsidRPr="000E5794">
        <w:t>PARA LO CUAL SE REALIZARÁ UNA VOTACIÓN NOMINAL PARA</w:t>
      </w:r>
      <w:r>
        <w:t xml:space="preserve"> EL </w:t>
      </w:r>
      <w:r w:rsidRPr="000E5794">
        <w:t xml:space="preserve"> ARTICULO RESERVADO.  LOS VOTOS A FAVOR DE LA RESERVA, SERÁN ENTENDIDOS A FAVOR </w:t>
      </w:r>
      <w:proofErr w:type="gramStart"/>
      <w:r w:rsidRPr="000E5794">
        <w:t xml:space="preserve">DE </w:t>
      </w:r>
      <w:r>
        <w:t xml:space="preserve"> </w:t>
      </w:r>
      <w:r w:rsidRPr="000E5794">
        <w:t>LA</w:t>
      </w:r>
      <w:proofErr w:type="gramEnd"/>
      <w:r w:rsidRPr="000E5794">
        <w:t xml:space="preserve"> MODIFICACIÓN QUE SE PROPONGA Y EN CONSECUENCIA LOS VOTOS EN CONTRA, SERÁN AQUELLOS QUE ESTÁN PORQUE EL ARTÍCULO QUEDE EN LOS TÉRMINOS ORIGINALES PROPUESTOS</w:t>
      </w:r>
      <w:r>
        <w:t xml:space="preserve"> </w:t>
      </w:r>
      <w:r>
        <w:lastRenderedPageBreak/>
        <w:t xml:space="preserve">POR LA COMISIÓN DICTAMINADORA, UNA VEZ REALIZADA LA VOTACIÓN EL RESULTADO DE LA RESERVA FUE EL SIGUIENTE: </w:t>
      </w:r>
      <w:r>
        <w:rPr>
          <w:b/>
        </w:rPr>
        <w:t xml:space="preserve">DIECINUEVE VOTOS A FAVOR, </w:t>
      </w:r>
      <w:r>
        <w:t xml:space="preserve"> MANIFESTADOS POR LAS DIPUTADAS Y LOS DIPUTADOS: DIP. KARINA OLIVAS PARRA, </w:t>
      </w:r>
      <w:r w:rsidRPr="000E5794">
        <w:t>DIP. ERICK IVÁN AGÚNDEZ CERVANTES, DIP. DALIA VERÓNICA COLLINS MENDOZA, DIP. LOURDES CORNEJO RENDÓN</w:t>
      </w:r>
      <w:proofErr w:type="gramStart"/>
      <w:r w:rsidRPr="000E5794">
        <w:t xml:space="preserve">,  </w:t>
      </w:r>
      <w:r>
        <w:t>DIP</w:t>
      </w:r>
      <w:proofErr w:type="gramEnd"/>
      <w:r>
        <w:t xml:space="preserve">. CHRISTIAN FABRIZIO DEL CASTILLO MIRANDA, </w:t>
      </w:r>
      <w:r w:rsidRPr="000E5794">
        <w:t>DIP. GUILLERMINA DÍAZ RODRÍGUEZ, DIP. MARTÍN ESCOGIDO FLORES, DIP. FERNANDO HOYOS AGUILAR, DIP. SERGIO RICARDO HUERTA LEGGS, DIP. GABRIELA MONTOYA TERRAZAS, DIP. ARLENE MORENO MACIEL, DIP. VENUSTIANO PÉREZ SÁNCHEZ</w:t>
      </w:r>
      <w:r>
        <w:t xml:space="preserve">, </w:t>
      </w:r>
      <w:r w:rsidRPr="000E5794">
        <w:t>DIP. ALONDRA TORRES GARCÍA, DIP. OMAR TORRES OROZCO, DIP. EDUARDO VALENTÍN VAN WORMER CASTRO</w:t>
      </w:r>
      <w:proofErr w:type="gramStart"/>
      <w:r w:rsidRPr="000E5794">
        <w:t>,  DIP</w:t>
      </w:r>
      <w:proofErr w:type="gramEnd"/>
      <w:r w:rsidRPr="000E5794">
        <w:t>. GUADALUPE VÁZQUEZ JACINTO</w:t>
      </w:r>
      <w:proofErr w:type="gramStart"/>
      <w:r w:rsidRPr="000E5794">
        <w:t>,  DIP</w:t>
      </w:r>
      <w:proofErr w:type="gramEnd"/>
      <w:r w:rsidRPr="000E5794">
        <w:t>. SERGIO GULUARTE CESEÑA</w:t>
      </w:r>
      <w:proofErr w:type="gramStart"/>
      <w:r w:rsidRPr="000E5794">
        <w:t>,  DIP</w:t>
      </w:r>
      <w:proofErr w:type="gramEnd"/>
      <w:r w:rsidRPr="000E5794">
        <w:t>. SERGIO POLANCO SALAICES Y DIP. MARÍA CRISTINA CONTRERAS REBOLLO</w:t>
      </w:r>
      <w:proofErr w:type="gramStart"/>
      <w:r w:rsidRPr="000E5794">
        <w:t xml:space="preserve">; </w:t>
      </w:r>
      <w:r w:rsidRPr="000E5794">
        <w:rPr>
          <w:b/>
        </w:rPr>
        <w:t xml:space="preserve"> </w:t>
      </w:r>
      <w:r>
        <w:rPr>
          <w:b/>
        </w:rPr>
        <w:t>CERO</w:t>
      </w:r>
      <w:proofErr w:type="gramEnd"/>
      <w:r w:rsidRPr="000E5794">
        <w:rPr>
          <w:b/>
        </w:rPr>
        <w:t xml:space="preserve"> VOTOS EN CONTRA </w:t>
      </w:r>
      <w:r>
        <w:t xml:space="preserve"> </w:t>
      </w:r>
      <w:r w:rsidRPr="00103967">
        <w:t>Y</w:t>
      </w:r>
      <w:r>
        <w:rPr>
          <w:b/>
        </w:rPr>
        <w:t xml:space="preserve"> CERO ABSTENCIONES.- </w:t>
      </w:r>
      <w:r>
        <w:t xml:space="preserve">  CONSECUENTEMENTE, LA PRESIDENCIA DECLARÓ</w:t>
      </w:r>
      <w:r w:rsidRPr="000E5794">
        <w:t xml:space="preserve"> APROBADO EL PROYECTO DE DECRETO PRESENTADO POR LAS </w:t>
      </w:r>
      <w:r w:rsidRPr="000E5794">
        <w:rPr>
          <w:b/>
        </w:rPr>
        <w:t xml:space="preserve">COMISIÓN PERMANENTE DE ASUNTOS FISCALES Y </w:t>
      </w:r>
      <w:r>
        <w:rPr>
          <w:b/>
        </w:rPr>
        <w:t xml:space="preserve"> </w:t>
      </w:r>
      <w:r w:rsidRPr="000E5794">
        <w:rPr>
          <w:b/>
        </w:rPr>
        <w:t xml:space="preserve">ADMINISTRATIVOS,  </w:t>
      </w:r>
      <w:r w:rsidRPr="001E6AF9">
        <w:rPr>
          <w:b/>
        </w:rPr>
        <w:t>CON LA MODIFICACIÓN DEL ARTÍCULO 12 QUE EN LO PARTICULAR, FUE APROBADA POR LA ASAMBLEA, INSTRUYENDO A LA DIPUTADA  SECRETARIA, A EMITIR EL DECRET</w:t>
      </w:r>
      <w:bookmarkStart w:id="0" w:name="_GoBack"/>
      <w:bookmarkEnd w:id="0"/>
      <w:r w:rsidRPr="001E6AF9">
        <w:rPr>
          <w:b/>
        </w:rPr>
        <w:t xml:space="preserve">O CORRESPONDIENTE.  </w:t>
      </w:r>
      <w:r>
        <w:t>- - - - - - - - -</w:t>
      </w:r>
    </w:p>
    <w:sectPr w:rsidR="00E5164C" w:rsidRPr="00A362E9">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7517"/>
    <w:rsid w:val="000E63B3"/>
    <w:rsid w:val="00A362E9"/>
    <w:rsid w:val="00D44BEF"/>
    <w:rsid w:val="00E5164C"/>
    <w:rsid w:val="00EF751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6B676B-8BD7-4572-B1D1-B7987F601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698</Words>
  <Characters>3843</Characters>
  <Application>Microsoft Office Word</Application>
  <DocSecurity>0</DocSecurity>
  <Lines>32</Lines>
  <Paragraphs>9</Paragraphs>
  <ScaleCrop>false</ScaleCrop>
  <Company/>
  <LinksUpToDate>false</LinksUpToDate>
  <CharactersWithSpaces>4532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ARCHIVO</dc:creator>
  <cp:keywords/>
  <dc:description/>
  <cp:lastModifiedBy>ARCHIVO</cp:lastModifiedBy>
  <cp:revision>3</cp:revision>
  <dcterms:created xsi:type="dcterms:W3CDTF">2026-07-09T17:27:00Z</dcterms:created>
  <dcterms:modified xsi:type="dcterms:W3CDTF">2026-07-09T17:38:00Z</dcterms:modified>
</cp:coreProperties>
</file>